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6E18" w:rsidRDefault="00996E18" w:rsidP="00996E18">
      <w:pPr>
        <w:bidi/>
        <w:spacing w:line="240" w:lineRule="auto"/>
        <w:rPr>
          <w:sz w:val="28"/>
          <w:szCs w:val="28"/>
          <w:u w:val="single"/>
          <w:rtl/>
          <w:lang w:bidi="ar-AE"/>
        </w:rPr>
      </w:pPr>
      <w:bookmarkStart w:id="0" w:name="_GoBack"/>
      <w:bookmarkEnd w:id="0"/>
      <w:r w:rsidRPr="00996E18">
        <w:rPr>
          <w:rFonts w:hint="cs"/>
          <w:sz w:val="28"/>
          <w:szCs w:val="28"/>
          <w:u w:val="single"/>
          <w:rtl/>
          <w:lang w:bidi="ar-AE"/>
        </w:rPr>
        <w:t>ترجمة</w:t>
      </w:r>
    </w:p>
    <w:p w:rsidR="00996E18" w:rsidRPr="00996E18" w:rsidRDefault="00996E18" w:rsidP="00996E18">
      <w:pPr>
        <w:bidi/>
        <w:spacing w:line="240" w:lineRule="auto"/>
        <w:rPr>
          <w:sz w:val="28"/>
          <w:szCs w:val="28"/>
          <w:rtl/>
          <w:lang w:bidi="ar-AE"/>
        </w:rPr>
      </w:pPr>
      <w:r w:rsidRPr="00996E18">
        <w:rPr>
          <w:rFonts w:hint="cs"/>
          <w:sz w:val="28"/>
          <w:szCs w:val="28"/>
          <w:rtl/>
          <w:lang w:bidi="ar-AE"/>
        </w:rPr>
        <w:t>الموافق:26 يوليو 2022</w:t>
      </w:r>
    </w:p>
    <w:p w:rsidR="00996E18" w:rsidRDefault="00996E18" w:rsidP="00996E18">
      <w:pPr>
        <w:bidi/>
        <w:spacing w:line="240" w:lineRule="auto"/>
        <w:jc w:val="center"/>
        <w:rPr>
          <w:b/>
          <w:bCs/>
          <w:sz w:val="28"/>
          <w:szCs w:val="28"/>
          <w:rtl/>
          <w:lang w:bidi="ar-AE"/>
        </w:rPr>
      </w:pPr>
    </w:p>
    <w:p w:rsidR="007F7529" w:rsidRDefault="007F7529" w:rsidP="00996E18">
      <w:pPr>
        <w:bidi/>
        <w:spacing w:line="240" w:lineRule="auto"/>
        <w:jc w:val="center"/>
        <w:rPr>
          <w:rFonts w:cs="Arial"/>
          <w:b/>
          <w:bCs/>
          <w:sz w:val="28"/>
          <w:szCs w:val="28"/>
          <w:rtl/>
          <w:lang w:bidi="ar-AE"/>
        </w:rPr>
      </w:pPr>
      <w:r>
        <w:rPr>
          <w:rFonts w:hint="cs"/>
          <w:b/>
          <w:bCs/>
          <w:sz w:val="28"/>
          <w:szCs w:val="28"/>
          <w:rtl/>
          <w:lang w:bidi="ar-AE"/>
        </w:rPr>
        <w:t xml:space="preserve">دعوة للمشاركة في </w:t>
      </w:r>
      <w:r w:rsidRPr="00DF3412">
        <w:rPr>
          <w:rFonts w:cs="Arial"/>
          <w:b/>
          <w:bCs/>
          <w:sz w:val="28"/>
          <w:szCs w:val="28"/>
          <w:rtl/>
          <w:lang w:bidi="ar-AE"/>
        </w:rPr>
        <w:t>معرض صادرات مقاطعة تشجيانغ عبر الأنترنت لعام 2022</w:t>
      </w:r>
      <w:r w:rsidRPr="00DF3412">
        <w:rPr>
          <w:rFonts w:cs="Arial" w:hint="cs"/>
          <w:b/>
          <w:bCs/>
          <w:sz w:val="28"/>
          <w:szCs w:val="28"/>
          <w:rtl/>
          <w:lang w:bidi="ar-AE"/>
        </w:rPr>
        <w:t xml:space="preserve">(حدث فرعي عن </w:t>
      </w:r>
      <w:r w:rsidRPr="00DF3412">
        <w:rPr>
          <w:rFonts w:cs="Arial"/>
          <w:b/>
          <w:bCs/>
          <w:sz w:val="28"/>
          <w:szCs w:val="28"/>
          <w:rtl/>
          <w:lang w:bidi="ar-AE"/>
        </w:rPr>
        <w:t>مشاريع المقاولات ال</w:t>
      </w:r>
      <w:r w:rsidRPr="00DF3412">
        <w:rPr>
          <w:rFonts w:cs="Arial" w:hint="cs"/>
          <w:b/>
          <w:bCs/>
          <w:sz w:val="28"/>
          <w:szCs w:val="28"/>
          <w:rtl/>
          <w:lang w:bidi="ar-AE"/>
        </w:rPr>
        <w:t>خارجية</w:t>
      </w:r>
      <w:r w:rsidRPr="00DF3412">
        <w:rPr>
          <w:rFonts w:cs="Arial"/>
          <w:b/>
          <w:bCs/>
          <w:sz w:val="28"/>
          <w:szCs w:val="28"/>
          <w:rtl/>
          <w:lang w:bidi="ar-AE"/>
        </w:rPr>
        <w:t xml:space="preserve"> في الشرق الأوسط</w:t>
      </w:r>
      <w:r w:rsidRPr="00DF3412">
        <w:rPr>
          <w:rFonts w:cs="Arial" w:hint="cs"/>
          <w:b/>
          <w:bCs/>
          <w:sz w:val="28"/>
          <w:szCs w:val="28"/>
          <w:rtl/>
          <w:lang w:bidi="ar-AE"/>
        </w:rPr>
        <w:t>)</w:t>
      </w:r>
    </w:p>
    <w:p w:rsidR="007F7529" w:rsidRDefault="007F7529" w:rsidP="007F7529">
      <w:pPr>
        <w:bidi/>
        <w:spacing w:line="240" w:lineRule="auto"/>
        <w:jc w:val="both"/>
        <w:rPr>
          <w:rFonts w:cs="Arial"/>
          <w:b/>
          <w:bCs/>
          <w:sz w:val="28"/>
          <w:szCs w:val="28"/>
          <w:rtl/>
          <w:lang w:bidi="ar-AE"/>
        </w:rPr>
      </w:pPr>
    </w:p>
    <w:p w:rsidR="007F7529" w:rsidRDefault="007F7529" w:rsidP="007F7529">
      <w:pPr>
        <w:bidi/>
        <w:spacing w:line="240" w:lineRule="auto"/>
        <w:jc w:val="both"/>
        <w:rPr>
          <w:rFonts w:cs="Arial"/>
          <w:b/>
          <w:bCs/>
          <w:sz w:val="28"/>
          <w:szCs w:val="28"/>
          <w:rtl/>
          <w:lang w:bidi="ar-AE"/>
        </w:rPr>
      </w:pPr>
      <w:r>
        <w:rPr>
          <w:rFonts w:cs="Arial" w:hint="cs"/>
          <w:b/>
          <w:bCs/>
          <w:sz w:val="28"/>
          <w:szCs w:val="28"/>
          <w:rtl/>
          <w:lang w:bidi="ar-AE"/>
        </w:rPr>
        <w:t>القنصلية العامة لدولة الإمارات العربية المتحدة في شنغهاي،</w:t>
      </w:r>
    </w:p>
    <w:p w:rsidR="007F7529" w:rsidRPr="00E02F79" w:rsidRDefault="007F7529" w:rsidP="00676B00">
      <w:pPr>
        <w:bidi/>
        <w:spacing w:line="240" w:lineRule="auto"/>
        <w:jc w:val="both"/>
        <w:rPr>
          <w:rFonts w:cs="Arial"/>
          <w:sz w:val="28"/>
          <w:szCs w:val="28"/>
          <w:rtl/>
          <w:lang w:bidi="ar-AE"/>
        </w:rPr>
      </w:pPr>
      <w:r w:rsidRPr="00E02F79">
        <w:rPr>
          <w:rFonts w:cs="Arial" w:hint="cs"/>
          <w:sz w:val="28"/>
          <w:szCs w:val="28"/>
          <w:rtl/>
          <w:lang w:bidi="ar-AE"/>
        </w:rPr>
        <w:t xml:space="preserve">من المقرر أن تنظم </w:t>
      </w:r>
      <w:r w:rsidRPr="00E02F79">
        <w:rPr>
          <w:rFonts w:cs="Arial"/>
          <w:sz w:val="28"/>
          <w:szCs w:val="28"/>
          <w:rtl/>
          <w:lang w:bidi="ar-AE"/>
        </w:rPr>
        <w:t>دائرة التجارة لحكومة مقاطعة تشجيانغ</w:t>
      </w:r>
      <w:r w:rsidRPr="00E02F79">
        <w:rPr>
          <w:rFonts w:cs="Arial" w:hint="cs"/>
          <w:sz w:val="28"/>
          <w:szCs w:val="28"/>
          <w:rtl/>
          <w:lang w:bidi="ar-AE"/>
        </w:rPr>
        <w:t xml:space="preserve"> فعاليات</w:t>
      </w:r>
      <w:r w:rsidRPr="00E02F79">
        <w:rPr>
          <w:rtl/>
        </w:rPr>
        <w:t xml:space="preserve"> </w:t>
      </w:r>
      <w:r w:rsidRPr="00E02F79">
        <w:rPr>
          <w:rFonts w:cs="Arial"/>
          <w:sz w:val="28"/>
          <w:szCs w:val="28"/>
          <w:rtl/>
          <w:lang w:bidi="ar-AE"/>
        </w:rPr>
        <w:t>معرض صادرات مقاطعة تشجيانغ عبر الأنترنت لعام 2022(حدث فرعي عن مشاريع المقاولات الخارجية في الشرق الأوسط)</w:t>
      </w:r>
      <w:r w:rsidRPr="00E02F79">
        <w:rPr>
          <w:rFonts w:cs="Arial" w:hint="cs"/>
          <w:sz w:val="28"/>
          <w:szCs w:val="28"/>
          <w:rtl/>
          <w:lang w:bidi="ar-AE"/>
        </w:rPr>
        <w:t xml:space="preserve"> يوم الأربعاء الموافق 24 أغسطس 2022 بشكل غير </w:t>
      </w:r>
      <w:r w:rsidRPr="00E02F79">
        <w:rPr>
          <w:rFonts w:cs="Arial"/>
          <w:sz w:val="28"/>
          <w:szCs w:val="28"/>
          <w:rtl/>
          <w:lang w:bidi="ar-AE"/>
        </w:rPr>
        <w:t>المتصل بالأنترنت</w:t>
      </w:r>
      <w:r w:rsidRPr="00E02F79">
        <w:rPr>
          <w:rFonts w:cs="Arial" w:hint="cs"/>
          <w:sz w:val="28"/>
          <w:szCs w:val="28"/>
          <w:rtl/>
          <w:lang w:bidi="ar-AE"/>
        </w:rPr>
        <w:t xml:space="preserve"> وعبر الأنترنت، وذلك لمساعدة شركات مقاطعة تشجيانغ في فتح </w:t>
      </w:r>
      <w:r w:rsidRPr="00E02F79">
        <w:rPr>
          <w:rFonts w:cs="Arial"/>
          <w:sz w:val="28"/>
          <w:szCs w:val="28"/>
          <w:rtl/>
          <w:lang w:bidi="ar-AE"/>
        </w:rPr>
        <w:t>سوق مشاريع المقاولات الخارجية في</w:t>
      </w:r>
      <w:r w:rsidRPr="00E02F79">
        <w:rPr>
          <w:rFonts w:cs="Arial" w:hint="cs"/>
          <w:sz w:val="28"/>
          <w:szCs w:val="28"/>
          <w:rtl/>
          <w:lang w:bidi="ar-AE"/>
        </w:rPr>
        <w:t xml:space="preserve"> دول</w:t>
      </w:r>
      <w:r w:rsidRPr="00E02F79">
        <w:rPr>
          <w:rFonts w:cs="Arial"/>
          <w:sz w:val="28"/>
          <w:szCs w:val="28"/>
          <w:rtl/>
          <w:lang w:bidi="ar-AE"/>
        </w:rPr>
        <w:t xml:space="preserve"> الشرق الأوسط بنشاط</w:t>
      </w:r>
      <w:r w:rsidRPr="00E02F79">
        <w:rPr>
          <w:rFonts w:cs="Arial" w:hint="cs"/>
          <w:sz w:val="28"/>
          <w:szCs w:val="28"/>
          <w:rtl/>
          <w:lang w:bidi="ar-AE"/>
        </w:rPr>
        <w:t xml:space="preserve">. ويهدف هذا الحدث لتعزيز التعاون والتبادل مع </w:t>
      </w:r>
      <w:r w:rsidRPr="00E02F79">
        <w:rPr>
          <w:rFonts w:cs="Arial"/>
          <w:sz w:val="28"/>
          <w:szCs w:val="28"/>
          <w:rtl/>
          <w:lang w:bidi="ar-AE"/>
        </w:rPr>
        <w:t>جهات الترويج الاستثماري وبناء البنية التحتية وصاحب تطوير المشروع الخارج</w:t>
      </w:r>
      <w:r w:rsidR="00E02F79" w:rsidRPr="00E02F79">
        <w:rPr>
          <w:rFonts w:cs="Arial" w:hint="cs"/>
          <w:sz w:val="28"/>
          <w:szCs w:val="28"/>
          <w:rtl/>
          <w:lang w:bidi="ar-AE"/>
        </w:rPr>
        <w:t>ي في دولة الإمارات</w:t>
      </w:r>
      <w:r w:rsidRPr="00E02F79">
        <w:rPr>
          <w:rFonts w:cs="Arial" w:hint="cs"/>
          <w:sz w:val="28"/>
          <w:szCs w:val="28"/>
          <w:rtl/>
          <w:lang w:bidi="ar-AE"/>
        </w:rPr>
        <w:t xml:space="preserve">، وزيادة معرفة </w:t>
      </w:r>
      <w:r w:rsidRPr="00E02F79">
        <w:rPr>
          <w:rFonts w:cs="Arial"/>
          <w:sz w:val="28"/>
          <w:szCs w:val="28"/>
          <w:rtl/>
          <w:lang w:bidi="ar-AE"/>
        </w:rPr>
        <w:t xml:space="preserve">فرص </w:t>
      </w:r>
      <w:r w:rsidRPr="00E02F79">
        <w:rPr>
          <w:rFonts w:cs="Arial" w:hint="cs"/>
          <w:sz w:val="28"/>
          <w:szCs w:val="28"/>
          <w:rtl/>
          <w:lang w:bidi="ar-AE"/>
        </w:rPr>
        <w:t>ال</w:t>
      </w:r>
      <w:r w:rsidRPr="00E02F79">
        <w:rPr>
          <w:rFonts w:cs="Arial"/>
          <w:sz w:val="28"/>
          <w:szCs w:val="28"/>
          <w:rtl/>
          <w:lang w:bidi="ar-AE"/>
        </w:rPr>
        <w:t>مشاريع في السوق الإماراتي</w:t>
      </w:r>
      <w:r w:rsidRPr="00E02F79">
        <w:rPr>
          <w:rFonts w:cs="Arial" w:hint="cs"/>
          <w:sz w:val="28"/>
          <w:szCs w:val="28"/>
          <w:rtl/>
          <w:lang w:bidi="ar-AE"/>
        </w:rPr>
        <w:t xml:space="preserve">، ورفع </w:t>
      </w:r>
      <w:r w:rsidRPr="00E02F79">
        <w:rPr>
          <w:rFonts w:cs="Arial"/>
          <w:sz w:val="28"/>
          <w:szCs w:val="28"/>
          <w:rtl/>
          <w:lang w:bidi="ar-AE"/>
        </w:rPr>
        <w:t>قدرة البناء لمقاطعة تشجيانغ</w:t>
      </w:r>
      <w:r w:rsidRPr="00E02F79">
        <w:rPr>
          <w:rFonts w:cs="Arial" w:hint="cs"/>
          <w:sz w:val="28"/>
          <w:szCs w:val="28"/>
          <w:rtl/>
          <w:lang w:bidi="ar-AE"/>
        </w:rPr>
        <w:t>.</w:t>
      </w:r>
    </w:p>
    <w:p w:rsidR="00E02F79" w:rsidRPr="00E02F79" w:rsidRDefault="00E02F79" w:rsidP="00174EBF">
      <w:pPr>
        <w:bidi/>
        <w:spacing w:line="240" w:lineRule="auto"/>
        <w:jc w:val="both"/>
        <w:rPr>
          <w:rFonts w:cs="Arial"/>
          <w:sz w:val="28"/>
          <w:szCs w:val="28"/>
          <w:rtl/>
          <w:lang w:bidi="ar-AE"/>
        </w:rPr>
      </w:pPr>
      <w:r w:rsidRPr="00E02F79">
        <w:rPr>
          <w:rFonts w:cs="Arial"/>
          <w:sz w:val="28"/>
          <w:szCs w:val="28"/>
          <w:rtl/>
          <w:lang w:bidi="ar-AE"/>
        </w:rPr>
        <w:t>وعليه نتوجه دعوة بإخلاص إلى سعادة مسؤول القنصلية العامة لحضور هذا الحدث عبر الإنترنت وإلقاء كلمة. وكذلك نأمل في أن تساعدنا في توجيه دعوات إلى ممثلين من الجهات الحكومية المعنية الإماراتية وغرفة التجارة لترويج  فرص الاستثمار ومشاريع التعاون في مجال البنية التحتية في دولة الإمارات عبر الإنترنت ، لغرض القيام بالمفاوضة والتعاون مع الجانب الصيني.</w:t>
      </w:r>
    </w:p>
    <w:p w:rsidR="00174EBF" w:rsidRPr="00E02F79" w:rsidRDefault="00E02F79" w:rsidP="00E02F79">
      <w:pPr>
        <w:bidi/>
        <w:spacing w:line="240" w:lineRule="auto"/>
        <w:jc w:val="both"/>
        <w:rPr>
          <w:rFonts w:cs="Arial"/>
          <w:sz w:val="28"/>
          <w:szCs w:val="28"/>
          <w:rtl/>
          <w:lang w:bidi="ar-AE"/>
        </w:rPr>
      </w:pPr>
      <w:r w:rsidRPr="00E02F79">
        <w:rPr>
          <w:rFonts w:cs="Arial" w:hint="cs"/>
          <w:sz w:val="28"/>
          <w:szCs w:val="28"/>
          <w:rtl/>
          <w:lang w:bidi="ar-AE"/>
        </w:rPr>
        <w:t>ونشكركم على الدعم ل</w:t>
      </w:r>
      <w:r w:rsidR="00174EBF" w:rsidRPr="00E02F79">
        <w:rPr>
          <w:rFonts w:cs="Arial" w:hint="cs"/>
          <w:sz w:val="28"/>
          <w:szCs w:val="28"/>
          <w:rtl/>
          <w:lang w:bidi="ar-AE"/>
        </w:rPr>
        <w:t>أعمال التجارة في مقاطعة تشجيانغ، متطلعين إلى الرد الكريم.</w:t>
      </w:r>
    </w:p>
    <w:p w:rsidR="00174EBF" w:rsidRPr="00E02F79" w:rsidRDefault="00174EBF" w:rsidP="00174EBF">
      <w:pPr>
        <w:bidi/>
        <w:spacing w:line="240" w:lineRule="auto"/>
        <w:jc w:val="both"/>
        <w:rPr>
          <w:rFonts w:cs="Arial"/>
          <w:sz w:val="28"/>
          <w:szCs w:val="28"/>
          <w:rtl/>
          <w:lang w:bidi="ar-AE"/>
        </w:rPr>
      </w:pPr>
      <w:r w:rsidRPr="00E02F79">
        <w:rPr>
          <w:rFonts w:cs="Arial" w:hint="cs"/>
          <w:sz w:val="28"/>
          <w:szCs w:val="28"/>
          <w:rtl/>
          <w:lang w:bidi="ar-AE"/>
        </w:rPr>
        <w:t>للتواصل: تشن يان خوا، رقم الهاتف: 17826876318، والبريد الإلكتروني:</w:t>
      </w:r>
    </w:p>
    <w:p w:rsidR="00174EBF" w:rsidRPr="00E02F79" w:rsidRDefault="003B07D7" w:rsidP="00174EBF">
      <w:pPr>
        <w:bidi/>
        <w:spacing w:line="240" w:lineRule="auto"/>
        <w:jc w:val="both"/>
        <w:rPr>
          <w:rFonts w:cs="Arial"/>
          <w:sz w:val="28"/>
          <w:szCs w:val="28"/>
          <w:lang w:bidi="ar-AE"/>
        </w:rPr>
      </w:pPr>
      <w:hyperlink r:id="rId5" w:history="1">
        <w:r w:rsidR="00174EBF" w:rsidRPr="00E02F79">
          <w:rPr>
            <w:rStyle w:val="Hyperlink"/>
            <w:rFonts w:cs="Arial" w:hint="eastAsia"/>
            <w:sz w:val="28"/>
            <w:szCs w:val="28"/>
            <w:lang w:bidi="ar-AE"/>
          </w:rPr>
          <w:t>y</w:t>
        </w:r>
        <w:r w:rsidR="00174EBF" w:rsidRPr="00E02F79">
          <w:rPr>
            <w:rStyle w:val="Hyperlink"/>
            <w:rFonts w:cs="Arial"/>
            <w:sz w:val="28"/>
            <w:szCs w:val="28"/>
            <w:lang w:bidi="ar-AE"/>
          </w:rPr>
          <w:t>anhuachen@zjfdi.com</w:t>
        </w:r>
      </w:hyperlink>
    </w:p>
    <w:p w:rsidR="00174EBF" w:rsidRPr="00E02F79" w:rsidRDefault="00174EBF" w:rsidP="00174EBF">
      <w:pPr>
        <w:bidi/>
        <w:spacing w:line="240" w:lineRule="auto"/>
        <w:jc w:val="both"/>
        <w:rPr>
          <w:rFonts w:cs="Arial"/>
          <w:sz w:val="28"/>
          <w:szCs w:val="28"/>
          <w:lang w:bidi="ar-AE"/>
        </w:rPr>
      </w:pPr>
    </w:p>
    <w:p w:rsidR="00174EBF" w:rsidRPr="00E02F79" w:rsidRDefault="00174EBF" w:rsidP="00174EBF">
      <w:pPr>
        <w:bidi/>
        <w:spacing w:line="240" w:lineRule="auto"/>
        <w:jc w:val="both"/>
        <w:rPr>
          <w:rFonts w:cs="Arial"/>
          <w:sz w:val="28"/>
          <w:szCs w:val="28"/>
          <w:rtl/>
          <w:lang w:bidi="ar-AE"/>
        </w:rPr>
      </w:pPr>
      <w:r w:rsidRPr="00E02F79">
        <w:rPr>
          <w:rFonts w:cs="Arial" w:hint="cs"/>
          <w:sz w:val="28"/>
          <w:szCs w:val="28"/>
          <w:rtl/>
          <w:lang w:bidi="ar-AE"/>
        </w:rPr>
        <w:t>المرفقات:</w:t>
      </w:r>
    </w:p>
    <w:p w:rsidR="00174EBF" w:rsidRPr="00E02F79" w:rsidRDefault="00174EBF" w:rsidP="00174EBF">
      <w:pPr>
        <w:pStyle w:val="ListParagraph"/>
        <w:numPr>
          <w:ilvl w:val="0"/>
          <w:numId w:val="1"/>
        </w:numPr>
        <w:bidi/>
        <w:spacing w:line="240" w:lineRule="auto"/>
        <w:jc w:val="both"/>
        <w:rPr>
          <w:rFonts w:cs="Arial"/>
          <w:sz w:val="28"/>
          <w:szCs w:val="28"/>
          <w:lang w:bidi="ar-AE"/>
        </w:rPr>
      </w:pPr>
      <w:r w:rsidRPr="00E02F79">
        <w:rPr>
          <w:rFonts w:cs="Arial"/>
          <w:sz w:val="28"/>
          <w:szCs w:val="28"/>
          <w:rtl/>
          <w:lang w:bidi="ar-AE"/>
        </w:rPr>
        <w:t>جدول الأعمال الأولي للحدث</w:t>
      </w:r>
    </w:p>
    <w:p w:rsidR="00174EBF" w:rsidRPr="00E02F79" w:rsidRDefault="00174EBF" w:rsidP="00174EBF">
      <w:pPr>
        <w:pStyle w:val="ListParagraph"/>
        <w:numPr>
          <w:ilvl w:val="0"/>
          <w:numId w:val="1"/>
        </w:numPr>
        <w:bidi/>
        <w:spacing w:line="240" w:lineRule="auto"/>
        <w:jc w:val="both"/>
        <w:rPr>
          <w:rFonts w:cs="Arial"/>
          <w:sz w:val="28"/>
          <w:szCs w:val="28"/>
          <w:lang w:bidi="ar-AE"/>
        </w:rPr>
      </w:pPr>
      <w:r w:rsidRPr="00E02F79">
        <w:rPr>
          <w:rFonts w:cs="Arial" w:hint="cs"/>
          <w:sz w:val="28"/>
          <w:szCs w:val="28"/>
          <w:rtl/>
          <w:lang w:bidi="ar-AE"/>
        </w:rPr>
        <w:t>معلومات شركات مقاطعة تشجيانغ المشاركة</w:t>
      </w:r>
      <w:r w:rsidR="00E02F79" w:rsidRPr="00E02F79">
        <w:rPr>
          <w:rFonts w:cs="Arial" w:hint="cs"/>
          <w:sz w:val="28"/>
          <w:szCs w:val="28"/>
          <w:rtl/>
          <w:lang w:bidi="ar-AE"/>
        </w:rPr>
        <w:t xml:space="preserve"> في هذا الحدث</w:t>
      </w:r>
    </w:p>
    <w:p w:rsidR="00BA20F0" w:rsidRDefault="003B07D7" w:rsidP="007F7529">
      <w:pPr>
        <w:bidi/>
        <w:rPr>
          <w:rtl/>
        </w:rPr>
      </w:pPr>
    </w:p>
    <w:p w:rsidR="00EF1AE8" w:rsidRDefault="00EF1AE8" w:rsidP="00EF1AE8">
      <w:pPr>
        <w:bidi/>
        <w:rPr>
          <w:rtl/>
        </w:rPr>
      </w:pPr>
    </w:p>
    <w:p w:rsidR="00EF1AE8" w:rsidRDefault="00EF1AE8" w:rsidP="00EF1AE8">
      <w:pPr>
        <w:bidi/>
        <w:rPr>
          <w:rtl/>
        </w:rPr>
      </w:pPr>
    </w:p>
    <w:p w:rsidR="00EF1AE8" w:rsidRPr="00EF1AE8" w:rsidRDefault="0089690C" w:rsidP="00EF1AE8">
      <w:pPr>
        <w:bidi/>
        <w:jc w:val="right"/>
        <w:rPr>
          <w:b/>
          <w:bCs/>
          <w:sz w:val="28"/>
          <w:szCs w:val="28"/>
        </w:rPr>
      </w:pPr>
      <w:r>
        <w:rPr>
          <w:rFonts w:hint="cs"/>
          <w:b/>
          <w:bCs/>
          <w:sz w:val="28"/>
          <w:szCs w:val="28"/>
          <w:rtl/>
        </w:rPr>
        <w:t xml:space="preserve">الختم: </w:t>
      </w:r>
      <w:r w:rsidR="00EF1AE8" w:rsidRPr="00EF1AE8">
        <w:rPr>
          <w:rFonts w:hint="cs"/>
          <w:b/>
          <w:bCs/>
          <w:sz w:val="28"/>
          <w:szCs w:val="28"/>
          <w:rtl/>
        </w:rPr>
        <w:t>مركز تعزيز الاستثمار</w:t>
      </w:r>
      <w:r w:rsidR="00EF1AE8">
        <w:rPr>
          <w:rFonts w:hint="cs"/>
          <w:b/>
          <w:bCs/>
          <w:sz w:val="28"/>
          <w:szCs w:val="28"/>
          <w:rtl/>
        </w:rPr>
        <w:t xml:space="preserve"> الدولي</w:t>
      </w:r>
      <w:r w:rsidR="00EF1AE8" w:rsidRPr="00EF1AE8">
        <w:rPr>
          <w:rFonts w:hint="cs"/>
          <w:b/>
          <w:bCs/>
          <w:sz w:val="28"/>
          <w:szCs w:val="28"/>
          <w:rtl/>
        </w:rPr>
        <w:t xml:space="preserve"> في مقاطعة تشجيانغ</w:t>
      </w:r>
    </w:p>
    <w:sectPr w:rsidR="00EF1AE8" w:rsidRPr="00EF1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2596E"/>
    <w:multiLevelType w:val="hybridMultilevel"/>
    <w:tmpl w:val="8932EE24"/>
    <w:lvl w:ilvl="0" w:tplc="CA4C57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529"/>
    <w:rsid w:val="00097599"/>
    <w:rsid w:val="00174EBF"/>
    <w:rsid w:val="003B07D7"/>
    <w:rsid w:val="00676B00"/>
    <w:rsid w:val="00795292"/>
    <w:rsid w:val="007F7529"/>
    <w:rsid w:val="0089690C"/>
    <w:rsid w:val="00996E18"/>
    <w:rsid w:val="00B23366"/>
    <w:rsid w:val="00E02F79"/>
    <w:rsid w:val="00EF1A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03E029-28B6-4B37-A77A-AF533780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75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EBF"/>
    <w:rPr>
      <w:color w:val="0563C1" w:themeColor="hyperlink"/>
      <w:u w:val="single"/>
    </w:rPr>
  </w:style>
  <w:style w:type="paragraph" w:styleId="ListParagraph">
    <w:name w:val="List Paragraph"/>
    <w:basedOn w:val="Normal"/>
    <w:uiPriority w:val="34"/>
    <w:qFormat/>
    <w:rsid w:val="00174E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yanhuachen@zjfdi.com"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3A93B39EB8C3498AA47DD2E200D6B7" ma:contentTypeVersion="0" ma:contentTypeDescription="Create a new document." ma:contentTypeScope="" ma:versionID="5116abd96ca0190496446616d68771d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0CBAAF-F16B-4DA2-BA94-1E642D47A3B6}"/>
</file>

<file path=customXml/itemProps2.xml><?xml version="1.0" encoding="utf-8"?>
<ds:datastoreItem xmlns:ds="http://schemas.openxmlformats.org/officeDocument/2006/customXml" ds:itemID="{3A0FEA2C-7618-4B15-8682-C85655ABA0F9}"/>
</file>

<file path=customXml/itemProps3.xml><?xml version="1.0" encoding="utf-8"?>
<ds:datastoreItem xmlns:ds="http://schemas.openxmlformats.org/officeDocument/2006/customXml" ds:itemID="{F6F6D441-E3B7-47DB-A9A0-0DD2ECA5BEB9}"/>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1243</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OTHMAN</dc:creator>
  <cp:keywords/>
  <dc:description/>
  <cp:lastModifiedBy>Muhannad Sulaiman Abdalla Al Naqbi</cp:lastModifiedBy>
  <cp:revision>2</cp:revision>
  <dcterms:created xsi:type="dcterms:W3CDTF">2022-07-28T05:42:00Z</dcterms:created>
  <dcterms:modified xsi:type="dcterms:W3CDTF">2022-07-28T05:42:00Z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0x010100973A93B39EB8C3498AA47DD2E200D6B7</vt:lpwstr>
  </property>
</Properties>
</file>